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7473"/>
      </w:tblGrid>
      <w:tr w:rsidR="00412627">
        <w:trPr>
          <w:trHeight w:val="217"/>
        </w:trPr>
        <w:tc>
          <w:tcPr>
            <w:tcW w:w="9760" w:type="dxa"/>
            <w:gridSpan w:val="2"/>
            <w:shd w:val="clear" w:color="auto" w:fill="D9D9D9"/>
          </w:tcPr>
          <w:p w:rsidR="00412627" w:rsidRDefault="007A19FF">
            <w:pPr>
              <w:pStyle w:val="TableParagraph"/>
              <w:spacing w:before="0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Vehicle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Specification</w:t>
            </w:r>
          </w:p>
        </w:tc>
      </w:tr>
      <w:tr w:rsidR="00412627">
        <w:trPr>
          <w:trHeight w:val="212"/>
        </w:trPr>
        <w:tc>
          <w:tcPr>
            <w:tcW w:w="2287" w:type="dxa"/>
            <w:tcBorders>
              <w:bottom w:val="single" w:sz="6" w:space="0" w:color="000000"/>
            </w:tcBorders>
          </w:tcPr>
          <w:p w:rsidR="00412627" w:rsidRDefault="007A19FF">
            <w:pPr>
              <w:pStyle w:val="TableParagraph"/>
              <w:spacing w:before="0" w:line="193" w:lineRule="exact"/>
              <w:rPr>
                <w:sz w:val="18"/>
              </w:rPr>
            </w:pPr>
            <w:r>
              <w:rPr>
                <w:sz w:val="18"/>
              </w:rPr>
              <w:t>Make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Model</w:t>
            </w:r>
          </w:p>
        </w:tc>
        <w:tc>
          <w:tcPr>
            <w:tcW w:w="7473" w:type="dxa"/>
            <w:tcBorders>
              <w:bottom w:val="single" w:sz="6" w:space="0" w:color="000000"/>
            </w:tcBorders>
          </w:tcPr>
          <w:p w:rsidR="00412627" w:rsidRDefault="007A19FF">
            <w:pPr>
              <w:pStyle w:val="TableParagraph"/>
              <w:spacing w:before="0" w:line="193" w:lineRule="exact"/>
              <w:rPr>
                <w:sz w:val="18"/>
              </w:rPr>
            </w:pPr>
            <w:r>
              <w:rPr>
                <w:color w:val="001F5F"/>
                <w:sz w:val="18"/>
              </w:rPr>
              <w:t>Toyota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Land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Cruiser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200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VXR,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LHD,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4X4,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363,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5.7L,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P,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A,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B7,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pacing w:val="-5"/>
                <w:sz w:val="18"/>
              </w:rPr>
              <w:t>3/4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Trim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Level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pacing w:val="-5"/>
                <w:sz w:val="18"/>
              </w:rPr>
              <w:t>VXR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Steering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Configuration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pacing w:val="-5"/>
                <w:sz w:val="18"/>
              </w:rPr>
              <w:t>LHD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Engine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Type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5.7L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V8,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32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VALVE,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DOHC,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DUAL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VVT-I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PETROL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Transmission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8-Speed</w:t>
            </w:r>
            <w:r>
              <w:rPr>
                <w:color w:val="001F5F"/>
                <w:spacing w:val="-1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Automatic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Drive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Type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Fulltime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4X4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with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Low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Range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Seating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Capacity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 xml:space="preserve">5 </w:t>
            </w:r>
            <w:r>
              <w:rPr>
                <w:color w:val="001F5F"/>
                <w:spacing w:val="-2"/>
                <w:sz w:val="18"/>
              </w:rPr>
              <w:t>Seats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Seating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Configuration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2 +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3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-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Leather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Seat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Belts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3-Point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Seat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Belts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Engine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Power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363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proofErr w:type="spellStart"/>
            <w:r>
              <w:rPr>
                <w:color w:val="001F5F"/>
                <w:spacing w:val="-5"/>
                <w:sz w:val="18"/>
              </w:rPr>
              <w:t>hp</w:t>
            </w:r>
            <w:proofErr w:type="spellEnd"/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Torque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529.56</w:t>
            </w:r>
            <w:r>
              <w:rPr>
                <w:color w:val="001F5F"/>
                <w:spacing w:val="5"/>
                <w:sz w:val="18"/>
              </w:rPr>
              <w:t xml:space="preserve"> </w:t>
            </w:r>
            <w:proofErr w:type="spellStart"/>
            <w:r>
              <w:rPr>
                <w:color w:val="001F5F"/>
                <w:spacing w:val="-5"/>
                <w:sz w:val="18"/>
              </w:rPr>
              <w:t>N.m</w:t>
            </w:r>
            <w:proofErr w:type="spellEnd"/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Interior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Finishing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pacing w:val="-5"/>
                <w:sz w:val="18"/>
              </w:rPr>
              <w:t>OEM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Interior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Floor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Finishing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pacing w:val="-5"/>
                <w:sz w:val="18"/>
              </w:rPr>
              <w:t>OEM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Fuel </w:t>
            </w:r>
            <w:r>
              <w:rPr>
                <w:spacing w:val="-2"/>
                <w:sz w:val="18"/>
              </w:rPr>
              <w:t>Capacity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138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liters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Overall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Length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5,095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5"/>
                <w:sz w:val="18"/>
              </w:rPr>
              <w:t>mm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Overall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Width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1,980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5"/>
                <w:sz w:val="18"/>
              </w:rPr>
              <w:t>mm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Overall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Height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1,900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5"/>
                <w:sz w:val="18"/>
              </w:rPr>
              <w:t>mm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Wheelbase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2,850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5"/>
                <w:sz w:val="18"/>
              </w:rPr>
              <w:t>mm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Ground </w:t>
            </w:r>
            <w:r>
              <w:rPr>
                <w:spacing w:val="-2"/>
                <w:sz w:val="18"/>
              </w:rPr>
              <w:t>Clearance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230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pacing w:val="-5"/>
                <w:sz w:val="18"/>
              </w:rPr>
              <w:t>mm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Kerb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Weight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4920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pacing w:val="-5"/>
                <w:sz w:val="18"/>
              </w:rPr>
              <w:t>kg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Tyres</w:t>
            </w:r>
            <w:proofErr w:type="spellEnd"/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pacing w:val="-5"/>
                <w:sz w:val="18"/>
              </w:rPr>
              <w:t>OEM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Suspension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Heavy-Duty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Suspension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*BILSTEIN*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Suspension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Type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Front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&amp;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Rear: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Coil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Spring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&amp;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Damper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*BILSTEIN*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Axle Configuration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(Front)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Independent</w:t>
            </w:r>
            <w:r>
              <w:rPr>
                <w:color w:val="001F5F"/>
                <w:spacing w:val="7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Double</w:t>
            </w:r>
            <w:r>
              <w:rPr>
                <w:color w:val="001F5F"/>
                <w:spacing w:val="7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Wishbone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Axle Configuration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(Rear)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Rigid,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Multi-Link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With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Differential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pacing w:val="-4"/>
                <w:sz w:val="18"/>
              </w:rPr>
              <w:t>Lock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Air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Conditioning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OEM,</w:t>
            </w:r>
            <w:r>
              <w:rPr>
                <w:color w:val="001F5F"/>
                <w:spacing w:val="7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Dual-</w:t>
            </w:r>
            <w:r>
              <w:rPr>
                <w:color w:val="001F5F"/>
                <w:spacing w:val="-4"/>
                <w:sz w:val="18"/>
              </w:rPr>
              <w:t>zone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Braking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System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Electronic</w:t>
            </w:r>
            <w:r>
              <w:rPr>
                <w:color w:val="001F5F"/>
                <w:spacing w:val="7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Controlled,</w:t>
            </w:r>
            <w:r>
              <w:rPr>
                <w:color w:val="001F5F"/>
                <w:spacing w:val="7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Hydraulic</w:t>
            </w:r>
            <w:r>
              <w:rPr>
                <w:color w:val="001F5F"/>
                <w:spacing w:val="8"/>
                <w:sz w:val="18"/>
              </w:rPr>
              <w:t xml:space="preserve"> </w:t>
            </w:r>
            <w:r>
              <w:rPr>
                <w:color w:val="001F5F"/>
                <w:spacing w:val="-5"/>
                <w:sz w:val="18"/>
              </w:rPr>
              <w:t>ABS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Brake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Configuration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Front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&amp;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Rear: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pacing w:val="-4"/>
                <w:sz w:val="18"/>
              </w:rPr>
              <w:t>Disc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Bumper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Configuration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pacing w:val="-5"/>
                <w:sz w:val="18"/>
              </w:rPr>
              <w:t>OEM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Exterior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Lighting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 xml:space="preserve">Halogen </w:t>
            </w:r>
            <w:r>
              <w:rPr>
                <w:color w:val="001F5F"/>
                <w:spacing w:val="-4"/>
                <w:sz w:val="18"/>
              </w:rPr>
              <w:t>Bulb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Interior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Lighting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LED with Halogen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pacing w:val="-4"/>
                <w:sz w:val="18"/>
              </w:rPr>
              <w:t>Bulb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System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Voltage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12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pacing w:val="-4"/>
                <w:sz w:val="18"/>
              </w:rPr>
              <w:t>Volt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Alternator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(Kw)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pacing w:val="-2"/>
                <w:sz w:val="18"/>
              </w:rPr>
              <w:t>180Amp</w:t>
            </w:r>
          </w:p>
        </w:tc>
      </w:tr>
      <w:tr w:rsidR="00412627">
        <w:trPr>
          <w:trHeight w:val="224"/>
        </w:trPr>
        <w:tc>
          <w:tcPr>
            <w:tcW w:w="2287" w:type="dxa"/>
            <w:tcBorders>
              <w:top w:val="single" w:sz="6" w:space="0" w:color="000000"/>
            </w:tcBorders>
          </w:tcPr>
          <w:p w:rsidR="00412627" w:rsidRDefault="007A19FF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Battery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(V/Ah)</w:t>
            </w:r>
          </w:p>
        </w:tc>
        <w:tc>
          <w:tcPr>
            <w:tcW w:w="7473" w:type="dxa"/>
            <w:tcBorders>
              <w:top w:val="single" w:sz="6" w:space="0" w:color="000000"/>
            </w:tcBorders>
          </w:tcPr>
          <w:p w:rsidR="00412627" w:rsidRDefault="007A19FF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001F5F"/>
                <w:sz w:val="18"/>
              </w:rPr>
              <w:t>12V/95Ah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CCA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pacing w:val="-4"/>
                <w:sz w:val="18"/>
              </w:rPr>
              <w:t>800A</w:t>
            </w:r>
          </w:p>
        </w:tc>
      </w:tr>
      <w:tr w:rsidR="00412627">
        <w:trPr>
          <w:trHeight w:val="217"/>
        </w:trPr>
        <w:tc>
          <w:tcPr>
            <w:tcW w:w="9760" w:type="dxa"/>
            <w:gridSpan w:val="2"/>
            <w:shd w:val="clear" w:color="auto" w:fill="D9D9D9"/>
          </w:tcPr>
          <w:p w:rsidR="00412627" w:rsidRDefault="007A19FF">
            <w:pPr>
              <w:pStyle w:val="TableParagraph"/>
              <w:spacing w:before="0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Armoring </w:t>
            </w:r>
            <w:r>
              <w:rPr>
                <w:b/>
                <w:spacing w:val="-2"/>
                <w:sz w:val="18"/>
              </w:rPr>
              <w:t>Specification</w:t>
            </w:r>
          </w:p>
        </w:tc>
      </w:tr>
      <w:tr w:rsidR="00412627">
        <w:trPr>
          <w:trHeight w:val="212"/>
        </w:trPr>
        <w:tc>
          <w:tcPr>
            <w:tcW w:w="2287" w:type="dxa"/>
            <w:tcBorders>
              <w:bottom w:val="single" w:sz="6" w:space="0" w:color="000000"/>
            </w:tcBorders>
          </w:tcPr>
          <w:p w:rsidR="00412627" w:rsidRDefault="007A19FF">
            <w:pPr>
              <w:pStyle w:val="TableParagraph"/>
              <w:spacing w:before="0" w:line="193" w:lineRule="exact"/>
              <w:rPr>
                <w:sz w:val="18"/>
              </w:rPr>
            </w:pPr>
            <w:r>
              <w:rPr>
                <w:sz w:val="18"/>
              </w:rPr>
              <w:t>Engine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Bay</w:t>
            </w:r>
          </w:p>
        </w:tc>
        <w:tc>
          <w:tcPr>
            <w:tcW w:w="7473" w:type="dxa"/>
            <w:tcBorders>
              <w:bottom w:val="single" w:sz="6" w:space="0" w:color="000000"/>
            </w:tcBorders>
          </w:tcPr>
          <w:p w:rsidR="00412627" w:rsidRDefault="007A19FF">
            <w:pPr>
              <w:pStyle w:val="TableParagraph"/>
              <w:spacing w:before="0" w:line="193" w:lineRule="exact"/>
              <w:rPr>
                <w:sz w:val="18"/>
              </w:rPr>
            </w:pPr>
            <w:r>
              <w:rPr>
                <w:color w:val="001F5F"/>
                <w:sz w:val="18"/>
              </w:rPr>
              <w:t>CEN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1522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FB7: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Flanks,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Battery,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5"/>
                <w:sz w:val="18"/>
              </w:rPr>
              <w:t>ECU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Crew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Compartment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CEN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1522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FB7: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Doors,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Side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Walls,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Firewall,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proofErr w:type="spellStart"/>
            <w:r>
              <w:rPr>
                <w:color w:val="001F5F"/>
                <w:sz w:val="18"/>
              </w:rPr>
              <w:t>Bulkead</w:t>
            </w:r>
            <w:proofErr w:type="spellEnd"/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&amp;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Roof,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3/4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armoring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Floor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2XDM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51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or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equivalent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grenades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Fuel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Tank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Protection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2XDM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51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or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equivalent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grenades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Glass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CEN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1063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BR7: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Windshield,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Door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Glass,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Bulkhead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Glass</w:t>
            </w:r>
          </w:p>
        </w:tc>
      </w:tr>
      <w:tr w:rsidR="00412627">
        <w:trPr>
          <w:trHeight w:val="251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Glass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Configuration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color w:val="001F5F"/>
                <w:sz w:val="18"/>
              </w:rPr>
              <w:t>Windscreen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1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Piece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Curved;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Doors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1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Piece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Curved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x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4;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Bulkhead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1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Piece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pacing w:val="-4"/>
                <w:sz w:val="18"/>
              </w:rPr>
              <w:t>Flat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Gun-Ports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pacing w:val="-2"/>
                <w:sz w:val="18"/>
              </w:rPr>
              <w:t>Rotary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Gun-Ports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Configuration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1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gun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port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in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front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passenger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glass,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1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in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each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second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row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passenger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glass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Door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Frame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Large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door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frame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overlaps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with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anti-spall/ricochet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barriers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Door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Hinges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Heavy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4"/>
                <w:sz w:val="18"/>
              </w:rPr>
              <w:t>Duty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Security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Locking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System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pacing w:val="-5"/>
                <w:sz w:val="18"/>
              </w:rPr>
              <w:t>OEM</w:t>
            </w:r>
          </w:p>
        </w:tc>
      </w:tr>
      <w:tr w:rsidR="00412627">
        <w:trPr>
          <w:trHeight w:val="220"/>
        </w:trPr>
        <w:tc>
          <w:tcPr>
            <w:tcW w:w="2287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Wheels</w:t>
            </w:r>
          </w:p>
        </w:tc>
        <w:tc>
          <w:tcPr>
            <w:tcW w:w="7473" w:type="dxa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Run-Flat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x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4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+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1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Spare</w:t>
            </w:r>
          </w:p>
        </w:tc>
      </w:tr>
      <w:tr w:rsidR="00412627">
        <w:trPr>
          <w:trHeight w:val="224"/>
        </w:trPr>
        <w:tc>
          <w:tcPr>
            <w:tcW w:w="2287" w:type="dxa"/>
            <w:tcBorders>
              <w:top w:val="single" w:sz="6" w:space="0" w:color="000000"/>
            </w:tcBorders>
          </w:tcPr>
          <w:p w:rsidR="00412627" w:rsidRDefault="007A19FF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Hatch</w:t>
            </w:r>
          </w:p>
        </w:tc>
        <w:tc>
          <w:tcPr>
            <w:tcW w:w="7473" w:type="dxa"/>
            <w:tcBorders>
              <w:top w:val="single" w:sz="6" w:space="0" w:color="000000"/>
            </w:tcBorders>
          </w:tcPr>
          <w:p w:rsidR="00412627" w:rsidRDefault="007A19FF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001F5F"/>
                <w:sz w:val="18"/>
              </w:rPr>
              <w:t>Roof hatch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with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struts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and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locking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system</w:t>
            </w:r>
          </w:p>
        </w:tc>
      </w:tr>
      <w:tr w:rsidR="00412627">
        <w:trPr>
          <w:trHeight w:val="217"/>
        </w:trPr>
        <w:tc>
          <w:tcPr>
            <w:tcW w:w="9760" w:type="dxa"/>
            <w:gridSpan w:val="2"/>
            <w:shd w:val="clear" w:color="auto" w:fill="D0CECE"/>
          </w:tcPr>
          <w:p w:rsidR="00412627" w:rsidRDefault="007A19FF">
            <w:pPr>
              <w:pStyle w:val="TableParagraph"/>
              <w:spacing w:before="0" w:line="197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Additional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Options</w:t>
            </w:r>
          </w:p>
        </w:tc>
      </w:tr>
      <w:tr w:rsidR="00412627">
        <w:trPr>
          <w:trHeight w:val="212"/>
        </w:trPr>
        <w:tc>
          <w:tcPr>
            <w:tcW w:w="9760" w:type="dxa"/>
            <w:gridSpan w:val="2"/>
            <w:tcBorders>
              <w:bottom w:val="single" w:sz="6" w:space="0" w:color="000000"/>
            </w:tcBorders>
          </w:tcPr>
          <w:p w:rsidR="00412627" w:rsidRDefault="007A19FF">
            <w:pPr>
              <w:pStyle w:val="TableParagraph"/>
              <w:spacing w:before="0" w:line="193" w:lineRule="exact"/>
              <w:rPr>
                <w:sz w:val="18"/>
              </w:rPr>
            </w:pPr>
            <w:r>
              <w:rPr>
                <w:color w:val="001F5F"/>
                <w:sz w:val="18"/>
              </w:rPr>
              <w:t>Red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and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Blue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LED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Strobe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light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bar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mounted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on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interior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of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rear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window</w:t>
            </w:r>
          </w:p>
        </w:tc>
      </w:tr>
      <w:tr w:rsidR="00412627">
        <w:trPr>
          <w:trHeight w:val="220"/>
        </w:trPr>
        <w:tc>
          <w:tcPr>
            <w:tcW w:w="976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Siren and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PA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System</w:t>
            </w:r>
          </w:p>
        </w:tc>
      </w:tr>
      <w:tr w:rsidR="00412627">
        <w:trPr>
          <w:trHeight w:val="220"/>
        </w:trPr>
        <w:tc>
          <w:tcPr>
            <w:tcW w:w="976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Fire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suppression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system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in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engine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compartment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manually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activated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from</w:t>
            </w:r>
            <w:r>
              <w:rPr>
                <w:color w:val="001F5F"/>
                <w:spacing w:val="3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driver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position</w:t>
            </w:r>
          </w:p>
        </w:tc>
      </w:tr>
      <w:tr w:rsidR="00412627">
        <w:trPr>
          <w:trHeight w:val="220"/>
        </w:trPr>
        <w:tc>
          <w:tcPr>
            <w:tcW w:w="976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Wheel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and</w:t>
            </w:r>
            <w:r>
              <w:rPr>
                <w:color w:val="001F5F"/>
                <w:spacing w:val="1"/>
                <w:sz w:val="18"/>
              </w:rPr>
              <w:t xml:space="preserve"> </w:t>
            </w:r>
            <w:r>
              <w:rPr>
                <w:color w:val="001F5F"/>
                <w:sz w:val="18"/>
              </w:rPr>
              <w:t>Tire</w:t>
            </w:r>
            <w:r>
              <w:rPr>
                <w:color w:val="001F5F"/>
                <w:spacing w:val="2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Upgrade</w:t>
            </w:r>
          </w:p>
        </w:tc>
      </w:tr>
      <w:tr w:rsidR="00412627">
        <w:trPr>
          <w:trHeight w:val="220"/>
        </w:trPr>
        <w:tc>
          <w:tcPr>
            <w:tcW w:w="976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2627" w:rsidRDefault="007A19FF">
            <w:pPr>
              <w:pStyle w:val="TableParagraph"/>
              <w:rPr>
                <w:sz w:val="18"/>
              </w:rPr>
            </w:pPr>
            <w:r>
              <w:rPr>
                <w:color w:val="001F5F"/>
                <w:sz w:val="18"/>
              </w:rPr>
              <w:t>Suspension</w:t>
            </w:r>
            <w:r>
              <w:rPr>
                <w:color w:val="001F5F"/>
                <w:spacing w:val="-1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Upgraded</w:t>
            </w:r>
          </w:p>
        </w:tc>
      </w:tr>
      <w:tr w:rsidR="00412627">
        <w:trPr>
          <w:trHeight w:val="224"/>
        </w:trPr>
        <w:tc>
          <w:tcPr>
            <w:tcW w:w="9760" w:type="dxa"/>
            <w:gridSpan w:val="2"/>
            <w:tcBorders>
              <w:top w:val="single" w:sz="6" w:space="0" w:color="000000"/>
            </w:tcBorders>
          </w:tcPr>
          <w:p w:rsidR="00412627" w:rsidRDefault="007A19FF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001F5F"/>
                <w:sz w:val="18"/>
              </w:rPr>
              <w:t>Brake</w:t>
            </w:r>
            <w:r>
              <w:rPr>
                <w:color w:val="001F5F"/>
                <w:spacing w:val="4"/>
                <w:sz w:val="18"/>
              </w:rPr>
              <w:t xml:space="preserve"> </w:t>
            </w:r>
            <w:r>
              <w:rPr>
                <w:color w:val="001F5F"/>
                <w:spacing w:val="-2"/>
                <w:sz w:val="18"/>
              </w:rPr>
              <w:t>Upgrade</w:t>
            </w:r>
          </w:p>
        </w:tc>
        <w:bookmarkStart w:id="0" w:name="_GoBack"/>
        <w:bookmarkEnd w:id="0"/>
      </w:tr>
    </w:tbl>
    <w:p w:rsidR="00412627" w:rsidRDefault="00412627">
      <w:pPr>
        <w:rPr>
          <w:sz w:val="2"/>
          <w:szCs w:val="2"/>
        </w:rPr>
      </w:pPr>
    </w:p>
    <w:sectPr w:rsidR="00412627">
      <w:type w:val="continuous"/>
      <w:pgSz w:w="12240" w:h="15840"/>
      <w:pgMar w:top="1060" w:right="180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12627"/>
    <w:rsid w:val="00412627"/>
    <w:rsid w:val="007A19FF"/>
    <w:rsid w:val="00940095"/>
    <w:rsid w:val="009A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62963-531B-4005-8762-A4121ACA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 w:line="199" w:lineRule="exact"/>
      <w:ind w:left="3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TLC 200 VXR Specs.xlsx</vt:lpstr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TLC 200 VXR Specs.xlsx</dc:title>
  <dc:creator/>
  <cp:lastModifiedBy>Microsoft account</cp:lastModifiedBy>
  <cp:revision>4</cp:revision>
  <dcterms:created xsi:type="dcterms:W3CDTF">2025-09-16T08:53:00Z</dcterms:created>
  <dcterms:modified xsi:type="dcterms:W3CDTF">2025-09-16T08:54:00Z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2025-09-16T00:00:00Z</vt:filetime>
  </property>
  <property fmtid="{D5CDD505-2E9C-101B-9397-08002B2CF9AE}" pid="5" name="Producer">
    <vt:lpwstr>ABBYY FineReader PDF</vt:lpwstr>
  </property>
</Properties>
</file>